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210B31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Christian Beliefs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210B31">
        <w:t xml:space="preserve">State two reasons why Christians believe God is omnipotent.              </w:t>
      </w:r>
      <w:r w:rsidRPr="00C712B1">
        <w:t xml:space="preserve"> 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210B31">
        <w:t xml:space="preserve">Explain the concept of ‘original sin’ and how different Christians view this concept. </w:t>
      </w:r>
      <w:bookmarkStart w:id="0" w:name="_GoBack"/>
      <w:bookmarkEnd w:id="0"/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210B31">
      <w:r>
        <w:lastRenderedPageBreak/>
        <w:t xml:space="preserve">            c) </w:t>
      </w:r>
      <w:r w:rsidR="00210B31">
        <w:t xml:space="preserve">Explain Christian’s beliefs about heaven and hell.                                                    </w:t>
      </w:r>
      <w:r w:rsidR="00796187">
        <w:t xml:space="preserve">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210B31" w:rsidRDefault="00210B3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210B31">
        <w:t>The Bible needs to be adapted to suit the modern world</w:t>
      </w:r>
      <w:r>
        <w:t xml:space="preserve">.” Discuss this statement, showing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210B31"/>
    <w:rsid w:val="0069078D"/>
    <w:rsid w:val="00796187"/>
    <w:rsid w:val="00BE272F"/>
    <w:rsid w:val="00C712B1"/>
    <w:rsid w:val="00D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2</cp:revision>
  <dcterms:created xsi:type="dcterms:W3CDTF">2018-04-12T10:37:00Z</dcterms:created>
  <dcterms:modified xsi:type="dcterms:W3CDTF">2018-04-12T10:37:00Z</dcterms:modified>
</cp:coreProperties>
</file>